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附件3</w:t>
      </w: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放弃</w:t>
      </w:r>
      <w:r>
        <w:rPr>
          <w:rFonts w:eastAsia="方正小标宋_GBK"/>
          <w:color w:val="000000"/>
          <w:spacing w:val="8"/>
          <w:sz w:val="44"/>
          <w:szCs w:val="44"/>
        </w:rPr>
        <w:t>面谈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资格声明</w:t>
      </w:r>
    </w:p>
    <w:p>
      <w:pPr>
        <w:spacing w:line="594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南宁海关：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本人XXX，身份证号：XXXXXXXXXXXXXXXXXX，报考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</w:rPr>
        <w:t>2024年度南宁海关所属事业单位公开招聘</w:t>
      </w:r>
      <w:r>
        <w:rPr>
          <w:rFonts w:eastAsia="方正仿宋_GBK"/>
          <w:sz w:val="32"/>
          <w:szCs w:val="32"/>
          <w:shd w:val="clear" w:color="auto" w:fill="FFFFFF"/>
        </w:rPr>
        <w:t>南宁海关技术中心动物检疫岗（一）（人才引进岗位）</w:t>
      </w:r>
      <w:r>
        <w:rPr>
          <w:rFonts w:eastAsia="方正仿宋_GBK" w:hint="eastAsia"/>
          <w:sz w:val="32"/>
          <w:szCs w:val="32"/>
          <w:shd w:val="clear" w:color="auto" w:fill="FFFFFF"/>
        </w:rPr>
        <w:t>，已进入该</w:t>
      </w:r>
      <w:r>
        <w:rPr>
          <w:rFonts w:eastAsia="方正仿宋_GBK"/>
          <w:sz w:val="32"/>
          <w:szCs w:val="32"/>
          <w:shd w:val="clear" w:color="auto" w:fill="FFFFFF"/>
        </w:rPr>
        <w:t>岗位面谈</w:t>
      </w:r>
      <w:r>
        <w:rPr>
          <w:rFonts w:eastAsia="方正仿宋_GBK" w:hint="eastAsia"/>
          <w:sz w:val="32"/>
          <w:szCs w:val="32"/>
          <w:shd w:val="clear" w:color="auto" w:fill="FFFFFF"/>
        </w:rPr>
        <w:t>名单。现因个人原因，自愿放弃参加</w:t>
      </w:r>
      <w:r>
        <w:rPr>
          <w:rFonts w:eastAsia="方正仿宋_GBK"/>
          <w:sz w:val="32"/>
          <w:szCs w:val="32"/>
          <w:shd w:val="clear" w:color="auto" w:fill="FFFFFF"/>
        </w:rPr>
        <w:t>面谈</w:t>
      </w:r>
      <w:r>
        <w:rPr>
          <w:rFonts w:eastAsia="方正仿宋_GBK" w:hint="eastAsia"/>
          <w:sz w:val="32"/>
          <w:szCs w:val="32"/>
          <w:shd w:val="clear" w:color="auto" w:fill="FFFFFF"/>
        </w:rPr>
        <w:t>，特此声明。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联系电话：XXX-XXXXXXXX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签名（考生本人手写）：      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800" w:lineRule="exact"/>
        <w:ind w:firstLineChars="200" w:firstLine="420"/>
        <w:jc w:val="left"/>
        <w:rPr>
          <w:rFonts w:eastAsia="仿宋_GB2312"/>
          <w:kern w:val="0"/>
          <w:sz w:val="32"/>
          <w:szCs w:val="32"/>
          <w:u w:val="single"/>
        </w:rPr>
      </w:pPr>
      <w:r>
        <mc:AlternateContent>
          <mc:Choice Requires="wps">
            <w:drawing>
              <wp:anchor distT="0" distB="0" distL="114298" distR="114298" simplePos="0" relativeHeight="10" behindDoc="0" locked="0" layoutInCell="1" hidden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84455</wp:posOffset>
                </wp:positionV>
                <wp:extent cx="5386705" cy="3123565"/>
                <wp:effectExtent l="0" t="0" r="0" b="0"/>
                <wp:wrapNone/>
                <wp:docPr id="1" name="矩形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86705" cy="3123565"/>
                        </a:xfrm>
                        <a:prstGeom prst="rect"/>
                        <a:noFill/>
                        <a:ln w="3175" cmpd="sng" cap="flat">
                          <a:solidFill>
                            <a:srgbClr val="000000"/>
                          </a:solidFill>
                          <a:prstDash val="sysDash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2" o:spid="_x0000_s2" filled="f" stroked="t" strokeweight="0.25pt" style="position:absolute;margin-left:8.4pt;margin-top:6.6500006pt;width:424.15pt;height:245.95pt;z-index:10;mso-position-horizontal:absolute;mso-position-vertical:absolute;mso-wrap-distance-left:8.999863pt;mso-wrap-distance-right:8.999863pt;">
                <v:stroke dashstyle="1 1" color="#000000"/>
              </v:rect>
            </w:pict>
          </mc:Fallback>
        </mc:AlternateContent>
      </w:r>
    </w:p>
    <w:p>
      <w:pPr>
        <w:spacing w:line="500" w:lineRule="exact"/>
        <w:ind w:left="-340" w:right="-335"/>
        <w:jc w:val="center"/>
        <w:rPr>
          <w:rFonts w:eastAsia="方正仿宋_GBK"/>
          <w:kern w:val="0"/>
          <w:sz w:val="44"/>
          <w:szCs w:val="44"/>
        </w:rPr>
      </w:pPr>
    </w:p>
    <w:p>
      <w:pPr>
        <w:spacing w:line="500" w:lineRule="exact"/>
        <w:ind w:left="-340" w:right="-335"/>
        <w:jc w:val="center"/>
        <w:rPr>
          <w:rFonts w:eastAsia="方正仿宋_GBK"/>
          <w:kern w:val="0"/>
          <w:sz w:val="44"/>
          <w:szCs w:val="44"/>
        </w:rPr>
      </w:pPr>
    </w:p>
    <w:p>
      <w:pPr>
        <w:spacing w:line="500" w:lineRule="exact"/>
        <w:ind w:left="-340" w:right="-335"/>
        <w:jc w:val="center"/>
        <w:rPr>
          <w:rFonts w:eastAsia="方正仿宋_GBK"/>
          <w:kern w:val="0"/>
          <w:sz w:val="44"/>
          <w:szCs w:val="44"/>
        </w:rPr>
      </w:pPr>
      <w:r>
        <w:rPr>
          <w:rFonts w:eastAsia="方正仿宋_GBK"/>
          <w:kern w:val="0"/>
          <w:sz w:val="44"/>
          <w:szCs w:val="44"/>
        </w:rPr>
        <w:t>身份证正反面复印件粘贴处</w:t>
      </w:r>
    </w:p>
    <w:p>
      <w:pPr>
        <w:widowControl/>
        <w:spacing w:line="800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/>
          <w:color w:val="3F3F3F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/>
          <w:color w:val="3F3F3F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样式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1</Pages>
  <Words>135</Words>
  <Characters>168</Characters>
  <Lines>22</Lines>
  <Paragraphs>8</Paragraphs>
  <CharactersWithSpaces>174</CharactersWithSpaces>
  <Company>customs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陈慧</dc:creator>
  <cp:lastModifiedBy>任才韬</cp:lastModifiedBy>
  <cp:revision>1</cp:revision>
  <dcterms:created xsi:type="dcterms:W3CDTF">2021-07-02T02:10:00Z</dcterms:created>
  <dcterms:modified xsi:type="dcterms:W3CDTF">2023-12-15T01:46:55Z</dcterms:modified>
</cp:coreProperties>
</file>