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6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  <w:lang w:val="en-US" w:eastAsia="zh-CN"/>
        </w:rPr>
        <w:t>北部湾</w:t>
      </w:r>
      <w:r>
        <w:rPr>
          <w:rFonts w:hint="eastAsia" w:ascii="方正小标宋_GBK" w:eastAsia="方正小标宋_GBK"/>
          <w:sz w:val="44"/>
        </w:rPr>
        <w:t>大学202</w:t>
      </w:r>
      <w:r>
        <w:rPr>
          <w:rFonts w:hint="eastAsia" w:ascii="方正小标宋_GBK" w:eastAsia="方正小标宋_GBK"/>
          <w:sz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</w:rPr>
        <w:t>年第</w:t>
      </w:r>
      <w:r>
        <w:rPr>
          <w:rFonts w:hint="eastAsia" w:ascii="方正小标宋_GBK" w:eastAsia="方正小标宋_GBK"/>
          <w:sz w:val="44"/>
          <w:lang w:val="en-US" w:eastAsia="zh-CN"/>
        </w:rPr>
        <w:t>二</w:t>
      </w:r>
      <w:r>
        <w:rPr>
          <w:rFonts w:hint="eastAsia" w:ascii="方正小标宋_GBK" w:eastAsia="方正小标宋_GBK"/>
          <w:sz w:val="44"/>
        </w:rPr>
        <w:t>批非实名人员</w:t>
      </w:r>
    </w:p>
    <w:p>
      <w:pPr>
        <w:snapToGrid w:val="0"/>
        <w:spacing w:line="56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控制数工作人员公开招聘考核人员</w:t>
      </w:r>
    </w:p>
    <w:p>
      <w:pPr>
        <w:snapToGrid w:val="0"/>
        <w:spacing w:line="56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现实表现鉴定表</w:t>
      </w:r>
    </w:p>
    <w:tbl>
      <w:tblPr>
        <w:tblStyle w:val="5"/>
        <w:tblW w:w="10054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462"/>
        <w:gridCol w:w="1108"/>
        <w:gridCol w:w="2900"/>
        <w:gridCol w:w="86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2462" w:type="dxa"/>
            <w:vAlign w:val="center"/>
          </w:tcPr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身份证号码</w:t>
            </w:r>
          </w:p>
        </w:tc>
        <w:tc>
          <w:tcPr>
            <w:tcW w:w="2900" w:type="dxa"/>
            <w:vAlign w:val="center"/>
          </w:tcPr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</w:p>
        </w:tc>
        <w:tc>
          <w:tcPr>
            <w:tcW w:w="866" w:type="dxa"/>
            <w:vAlign w:val="center"/>
          </w:tcPr>
          <w:p>
            <w:pPr>
              <w:snapToGrid w:val="0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报考</w:t>
            </w:r>
          </w:p>
          <w:p>
            <w:pPr>
              <w:snapToGrid w:val="0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1770" w:type="dxa"/>
            <w:vAlign w:val="center"/>
          </w:tcPr>
          <w:p>
            <w:pPr>
              <w:snapToGrid w:val="0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7" w:hRule="atLeast"/>
        </w:trPr>
        <w:tc>
          <w:tcPr>
            <w:tcW w:w="948" w:type="dxa"/>
            <w:textDirection w:val="tbRlV"/>
          </w:tcPr>
          <w:p>
            <w:pPr>
              <w:snapToGrid w:val="0"/>
              <w:spacing w:line="560" w:lineRule="exact"/>
              <w:ind w:left="113" w:right="113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现实表现鉴定</w:t>
            </w:r>
          </w:p>
        </w:tc>
        <w:tc>
          <w:tcPr>
            <w:tcW w:w="9106" w:type="dxa"/>
            <w:gridSpan w:val="5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鉴定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须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含以下内容：</w:t>
            </w:r>
          </w:p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1.该同志的基本情况，在政治思想素质、道德素质、心理健康、获奖情况、工作经历等方面情况；</w:t>
            </w:r>
          </w:p>
          <w:p>
            <w:pPr>
              <w:widowControl/>
              <w:snapToGrid w:val="0"/>
              <w:jc w:val="left"/>
              <w:rPr>
                <w:rFonts w:hint="default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2.是否存在《关于落实从业禁止制度的意见》中列明的有关禁止情形；</w:t>
            </w:r>
          </w:p>
          <w:p>
            <w:pPr>
              <w:widowControl/>
              <w:snapToGrid w:val="0"/>
              <w:jc w:val="left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有无违法违纪行为，有无违反社会道德的行为。</w:t>
            </w: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10054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ind w:firstLine="3920" w:firstLineChars="1400"/>
              <w:jc w:val="left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单位公章（或人事部门公章）：</w:t>
            </w:r>
          </w:p>
          <w:p>
            <w:pPr>
              <w:widowControl/>
              <w:snapToGrid w:val="0"/>
              <w:spacing w:line="560" w:lineRule="exact"/>
              <w:ind w:firstLine="5880" w:firstLineChars="2100"/>
              <w:jc w:val="left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负责人签名：</w:t>
            </w:r>
          </w:p>
          <w:p>
            <w:pPr>
              <w:widowControl/>
              <w:snapToGrid w:val="0"/>
              <w:spacing w:line="560" w:lineRule="exact"/>
              <w:ind w:firstLine="7280" w:firstLineChars="2600"/>
              <w:jc w:val="left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年     月     日</w:t>
            </w:r>
          </w:p>
        </w:tc>
      </w:tr>
    </w:tbl>
    <w:p>
      <w:pPr>
        <w:snapToGrid w:val="0"/>
        <w:spacing w:line="560" w:lineRule="exact"/>
      </w:pPr>
    </w:p>
    <w:sectPr>
      <w:pgSz w:w="11906" w:h="16838"/>
      <w:pgMar w:top="1276" w:right="1797" w:bottom="567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zYzM2MWI1YjQxMzc3MmYxYTMyN2JkNzMzNjU1ZDEifQ=="/>
  </w:docVars>
  <w:rsids>
    <w:rsidRoot w:val="00172A27"/>
    <w:rsid w:val="000273C5"/>
    <w:rsid w:val="00096102"/>
    <w:rsid w:val="000D455C"/>
    <w:rsid w:val="001209E7"/>
    <w:rsid w:val="00172A27"/>
    <w:rsid w:val="001E678B"/>
    <w:rsid w:val="00230375"/>
    <w:rsid w:val="003B392E"/>
    <w:rsid w:val="004A70B4"/>
    <w:rsid w:val="0056362E"/>
    <w:rsid w:val="005A0B51"/>
    <w:rsid w:val="0063032B"/>
    <w:rsid w:val="00691650"/>
    <w:rsid w:val="006A2205"/>
    <w:rsid w:val="0076534D"/>
    <w:rsid w:val="007847DA"/>
    <w:rsid w:val="007C54BB"/>
    <w:rsid w:val="008C3623"/>
    <w:rsid w:val="009266B7"/>
    <w:rsid w:val="00C415F1"/>
    <w:rsid w:val="00ED35EB"/>
    <w:rsid w:val="0D3C0315"/>
    <w:rsid w:val="425665A3"/>
    <w:rsid w:val="472E209E"/>
    <w:rsid w:val="57F11E33"/>
    <w:rsid w:val="7A3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none</Company>
  <Pages>1</Pages>
  <Words>182</Words>
  <Characters>188</Characters>
  <Lines>1</Lines>
  <Paragraphs>1</Paragraphs>
  <TotalTime>25</TotalTime>
  <ScaleCrop>false</ScaleCrop>
  <LinksUpToDate>false</LinksUpToDate>
  <CharactersWithSpaces>200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2021-11-23T07:10:00Z</dcterms:created>
  <dc:creator>liangyf</dc:creator>
  <cp:lastModifiedBy>张程</cp:lastModifiedBy>
  <cp:lastPrinted>2014-01-09T02:39:00Z</cp:lastPrinted>
  <dcterms:modified xsi:type="dcterms:W3CDTF">2023-12-14T08:11:14Z</dcterms:modified>
  <dc:title>个人现实表现鉴定表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412A932730784A649D1EA11AECAFB12A</vt:lpwstr>
  </property>
</Properties>
</file>