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广西壮族自治区皮肤病医院202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年度公开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招聘高层次人才报名表</w:t>
      </w:r>
    </w:p>
    <w:bookmarkEnd w:id="0"/>
    <w:p>
      <w:pPr>
        <w:jc w:val="left"/>
        <w:rPr>
          <w:rFonts w:hint="eastAsia" w:ascii="仿宋_GB2312" w:hAnsi="Times New Roman" w:eastAsia="宋体" w:cs="Times New Roman"/>
          <w:bCs/>
          <w:sz w:val="24"/>
        </w:rPr>
      </w:pPr>
      <w:r>
        <w:rPr>
          <w:rFonts w:hint="eastAsia" w:ascii="仿宋_GB2312" w:hAnsi="Times New Roman" w:eastAsia="宋体" w:cs="Times New Roman"/>
          <w:bCs/>
          <w:sz w:val="24"/>
        </w:rPr>
        <w:t>报考岗位：</w:t>
      </w:r>
    </w:p>
    <w:p>
      <w:pPr>
        <w:jc w:val="left"/>
        <w:rPr>
          <w:rFonts w:hint="eastAsia" w:ascii="仿宋_GB2312" w:hAnsi="Times New Roman" w:eastAsia="宋体" w:cs="Times New Roman"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民  族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仿宋_GB2312" w:hAnsi="Times New Roman" w:eastAsia="宋体" w:cs="Times New Roman"/>
                <w:sz w:val="15"/>
                <w:szCs w:val="15"/>
              </w:rPr>
              <w:t>贴2寸免冠彩色证件照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 xml:space="preserve">          省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通讯地址、邮编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pacing w:val="-6"/>
                <w:sz w:val="13"/>
                <w:szCs w:val="13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格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现工作单位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本人人事档案存放单位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地址邮编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紧急联系人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</w:rPr>
              <w:t>与本人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</w:rPr>
              <w:t>关系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近三年年度考核结果</w:t>
            </w:r>
          </w:p>
        </w:tc>
        <w:tc>
          <w:tcPr>
            <w:tcW w:w="808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（在职人员报考填写）：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Times New Roman" w:eastAsia="宋体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本  人</w:t>
            </w:r>
          </w:p>
          <w:p>
            <w:pPr>
              <w:spacing w:line="30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承  诺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ascii="仿宋_GB2312" w:hAnsi="Times New Roman" w:eastAsia="宋体" w:cs="Times New Roman"/>
                <w:sz w:val="24"/>
              </w:rPr>
              <w:t>以上所填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信息属实</w:t>
            </w:r>
            <w:r>
              <w:rPr>
                <w:rFonts w:hint="eastAsia" w:ascii="宋体" w:hAnsi="宋体" w:eastAsia="宋体" w:cs="宋体"/>
                <w:sz w:val="24"/>
              </w:rPr>
              <w:t>，如有虚假，一切后果愿意自负。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本人签名：</w:t>
            </w:r>
            <w:r>
              <w:rPr>
                <w:rFonts w:hint="eastAsia" w:ascii="仿宋_GB2312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报考日期：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_GB2312" w:hAnsi="仿宋" w:eastAsia="宋体" w:cs="Times New Roman"/>
          <w:sz w:val="24"/>
        </w:rPr>
      </w:pPr>
      <w:r>
        <w:rPr>
          <w:rFonts w:hint="eastAsia" w:ascii="仿宋_GB2312" w:hAnsi="仿宋" w:eastAsia="宋体" w:cs="Times New Roman"/>
          <w:sz w:val="24"/>
        </w:rPr>
        <w:t>1、此表用蓝黑色钢笔填写或word文档打印均可，字迹要清楚。</w:t>
      </w:r>
    </w:p>
    <w:p>
      <w:pPr>
        <w:spacing w:line="340" w:lineRule="exact"/>
      </w:pPr>
      <w:r>
        <w:rPr>
          <w:rFonts w:hint="eastAsia" w:ascii="仿宋_GB2312" w:hAnsi="仿宋" w:eastAsia="宋体" w:cs="Times New Roman"/>
          <w:sz w:val="24"/>
        </w:rPr>
        <w:t>2、此表须如实填写，经审核发现与事实不符的，责任自负。</w:t>
      </w:r>
    </w:p>
    <w:p/>
    <w:sectPr>
      <w:pgSz w:w="11906" w:h="16838"/>
      <w:pgMar w:top="1418" w:right="1191" w:bottom="96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637E6E-534F-414F-9451-F2DFBDF56C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FD4D8F-4913-4999-9370-EBCDFA015B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F40D52-9E52-4EBF-9030-ADC03FFDE1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3E515F-57E4-4D8A-B060-3FDAB7CF73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TYxNmU0NTQ1NjZhNjg1YTE2OTE1YmE1OTZjYTMifQ=="/>
  </w:docVars>
  <w:rsids>
    <w:rsidRoot w:val="6CF03CA4"/>
    <w:rsid w:val="6CF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2023-12-13T02:28:00Z</dcterms:created>
  <dc:creator>怡  Ling</dc:creator>
  <cp:lastModifiedBy>怡  Ling</cp:lastModifiedBy>
  <dcterms:modified xsi:type="dcterms:W3CDTF">2023-12-13T02:28:54Z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8AFF4FA809D84D89823E9FF094D27226_11</vt:lpwstr>
  </property>
</Properties>
</file>