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eastAsia="zh-CN"/>
        </w:rPr>
        <w:t>防城港市防城区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20</w:t>
      </w:r>
      <w:r>
        <w:rPr>
          <w:rFonts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2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年度公开招聘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  <w:t>统计协管员（协统员）面试人员名单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-6"/>
          <w:sz w:val="44"/>
          <w:szCs w:val="44"/>
        </w:rPr>
      </w:pPr>
    </w:p>
    <w:tbl>
      <w:tblPr>
        <w:tblStyle w:val="4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767"/>
        <w:gridCol w:w="855"/>
        <w:gridCol w:w="695"/>
        <w:gridCol w:w="639"/>
        <w:gridCol w:w="1021"/>
        <w:gridCol w:w="810"/>
        <w:gridCol w:w="825"/>
        <w:gridCol w:w="1154"/>
        <w:gridCol w:w="9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val="en-US" w:eastAsia="zh-CN" w:bidi="ar"/>
              </w:rPr>
              <w:t>序号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性别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学历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学位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招录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单位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进入面试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范围人选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最低笔试成绩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防城区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统计局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协统员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（一）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张祖铭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防城区统计局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5分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叶晓宇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李其娟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科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8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1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i w:val="0"/>
          <w:color w:val="auto"/>
          <w:spacing w:val="0"/>
          <w:kern w:val="0"/>
          <w:sz w:val="32"/>
          <w:szCs w:val="32"/>
          <w:vertAlign w:val="baseline"/>
          <w:lang w:val="en-US" w:eastAsia="zh-CN" w:bidi="ar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157" w:right="1701" w:bottom="115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OTE4MTE2OWM5NGViMzJjNTViZDYzNjQzYzZiNTYifQ=="/>
  </w:docVars>
  <w:rsids>
    <w:rsidRoot w:val="371A3785"/>
    <w:rsid w:val="14DE5ECD"/>
    <w:rsid w:val="371A3785"/>
    <w:rsid w:val="48E13021"/>
    <w:rsid w:val="7BAF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2023-12-01T08:04:00Z</dcterms:created>
  <dc:creator>防城港人才网</dc:creator>
  <cp:lastModifiedBy>防城港人才网</cp:lastModifiedBy>
  <dcterms:modified xsi:type="dcterms:W3CDTF">2023-12-01T08:10:20Z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9EA726B9613B4A0A81529923C6E71BCB_13</vt:lpwstr>
  </property>
</Properties>
</file>