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广 西 体 育 高 等 专 科 学 校</w:t>
      </w:r>
    </w:p>
    <w:p>
      <w:pPr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2023年公开招聘工作人员（第二</w:t>
      </w: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批）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技 术 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课</w:t>
      </w:r>
      <w:r>
        <w:rPr>
          <w:rFonts w:hint="eastAsia" w:ascii="宋体" w:hAnsi="宋体"/>
          <w:b/>
          <w:bCs/>
          <w:sz w:val="52"/>
          <w:szCs w:val="52"/>
        </w:rPr>
        <w:t xml:space="preserve"> 教 案</w:t>
      </w:r>
    </w:p>
    <w:p>
      <w:pPr>
        <w:ind w:firstLine="1044" w:firstLineChars="200"/>
        <w:rPr>
          <w:rFonts w:hint="eastAsia" w:ascii="楷体_GB2312" w:eastAsia="楷体_GB2312"/>
          <w:b/>
          <w:bCs/>
          <w:sz w:val="52"/>
          <w:szCs w:val="52"/>
        </w:rPr>
      </w:pPr>
    </w:p>
    <w:p>
      <w:pPr>
        <w:ind w:firstLine="1044" w:firstLineChars="200"/>
        <w:rPr>
          <w:rFonts w:hint="eastAsia" w:ascii="楷体_GB2312" w:eastAsia="楷体_GB2312"/>
          <w:b/>
          <w:bCs/>
          <w:sz w:val="52"/>
          <w:szCs w:val="52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ind w:firstLine="2150" w:firstLineChars="595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岗位名称</w:t>
      </w:r>
      <w:r>
        <w:rPr>
          <w:rFonts w:hint="eastAsia" w:ascii="宋体" w:hAnsi="宋体"/>
          <w:b/>
          <w:bCs/>
          <w:sz w:val="36"/>
        </w:rPr>
        <w:t xml:space="preserve">: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</w:t>
      </w:r>
      <w:r>
        <w:rPr>
          <w:rFonts w:hint="eastAsia" w:ascii="宋体" w:hAnsi="宋体"/>
          <w:b/>
          <w:bCs/>
          <w:sz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u w:val="single"/>
        </w:rPr>
        <w:t xml:space="preserve">   </w:t>
      </w: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ind w:firstLine="2168" w:firstLineChars="600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>课程名称: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</w:t>
      </w:r>
    </w:p>
    <w:p>
      <w:pPr>
        <w:spacing w:line="400" w:lineRule="exact"/>
        <w:ind w:firstLine="2168" w:firstLineChars="600"/>
        <w:rPr>
          <w:rFonts w:hint="eastAsia" w:ascii="宋体" w:hAnsi="宋体"/>
          <w:b/>
          <w:bCs/>
          <w:sz w:val="36"/>
          <w:u w:val="single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  </w:t>
      </w:r>
      <w:r>
        <w:rPr>
          <w:rFonts w:hint="eastAsia" w:ascii="宋体" w:hAnsi="宋体"/>
          <w:b/>
          <w:bCs/>
          <w:sz w:val="36"/>
          <w:lang w:val="en-US" w:eastAsia="zh-CN"/>
        </w:rPr>
        <w:t>人事处</w:t>
      </w:r>
      <w:r>
        <w:rPr>
          <w:rFonts w:hint="eastAsia" w:ascii="宋体" w:hAnsi="宋体"/>
          <w:b/>
          <w:bCs/>
          <w:sz w:val="36"/>
        </w:rPr>
        <w:t>制表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                    案</w:t>
      </w:r>
    </w:p>
    <w:p>
      <w:pPr>
        <w:jc w:val="center"/>
        <w:rPr>
          <w:b/>
          <w:bCs/>
          <w:sz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0861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243pt;z-index:251659264;mso-width-relative:page;mso-height-relative:page;" filled="f" stroked="t" coordsize="21600,21600" o:gfxdata="UEsDBAoAAAAAAIdO4kAAAAAAAAAAAAAAAAAEAAAAZHJzL1BLAwQUAAAACACHTuJACkO6adMAAAAF&#10;AQAADwAAAGRycy9kb3ducmV2LnhtbE2PQUvDQBCF74L/YRnBi9jd5FBLzKZowZsUrEU8TrLTJJid&#10;Ddlt0/57pye9DPN4w5vvleuzH9SJptgHtpAtDCjiJrieWwv7z7fHFaiYkB0OgcnChSKsq9ubEgsX&#10;Zv6g0y61SkI4FmihS2kstI5NRx7jIozE4h3C5DGJnFrtJpwl3A86N2apPfYsHzocadNR87M7egsN&#10;bjdbPHzpGdP3y+tD/X6Z2pW193eZeQaV6Jz+juGKL+hQCVMdjuyiGizk2VK6JAsyxX4yuSz1Veqq&#10;1P/pq19QSwMEFAAAAAgAh07iQCLX1xr1AQAA5QMAAA4AAABkcnMvZTJvRG9jLnhtbK1TzY7TMBC+&#10;I/EOlu80adEuVdR0D1uWC4JKwANMHSex5D953KZ9CV4AiRucOHLnbVgeg7HT7bK7lx7IwRl7xt/M&#10;9814cbU3mu1kQOVszaeTkjNphWuU7Wr+6ePNizlnGME2oJ2VNT9I5FfL588Wg6/kzPVONzIwArFY&#10;Db7mfYy+KgoUvTSAE+elJWfrgoFI29AVTYCB0I0uZmV5WQwuND44IRHpdDU6+RExnAPo2lYJuXJi&#10;a6SNI2qQGiJRwl555MtcbdtKEd+3LcrIdM2JacwrJSF7k9ZiuYCqC+B7JY4lwDklPOJkQFlKeoJa&#10;QQS2DeoJlFEiOHRtnAhnipFIVoRYTMtH2nzowcvMhaRGfxId/x+seLdbB6YamgTOLBhq+O2Xn78/&#10;f/vz6yuttz++s2kSafBYUey1XYfjDv06JMb7Npj0Jy5sn4U9nISV+8gEHb4s55fTkjQXd77i/qIP&#10;GN9IZ1gyaq6VTZyhgt1bjJSMQu9C0rG2bKj5bH7x6oLwgCawpc6TaTyxQNvly+i0am6U1ukKhm5z&#10;rQPbQZqC/CVOBPwgLGVZAfZjXHaN89FLaF7bhsWDJ30sPQueajCy4UxLekXJIkCoIih9TiSl1pYq&#10;SLKOQiZr45oDdWPrg+p6kiIrn2Oo+7ne46Sm8fp3n5HuX+f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DumnTAAAABQEAAA8AAAAAAAAAAQAgAAAAIgAAAGRycy9kb3ducmV2LnhtbFBLAQIUABQA&#10;AAAIAIdO4kAi19ca9QEAAOUDAAAOAAAAAAAAAAEAIAAAACI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上课时间：      年</w:t>
      </w:r>
      <w:r>
        <w:rPr>
          <w:rFonts w:hint="eastAsia" w:ascii="宋体" w:hAnsi="宋体"/>
          <w:b/>
        </w:rPr>
        <w:t xml:space="preserve">     </w:t>
      </w:r>
      <w:r>
        <w:rPr>
          <w:rFonts w:hint="eastAsia" w:ascii="宋体" w:hAnsi="宋体"/>
          <w:b/>
          <w:bCs/>
        </w:rPr>
        <w:t>月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  <w:b/>
          <w:bCs/>
        </w:rPr>
        <w:t>日</w:t>
      </w:r>
    </w:p>
    <w:tbl>
      <w:tblPr>
        <w:tblStyle w:val="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79"/>
        <w:gridCol w:w="1112"/>
        <w:gridCol w:w="1141"/>
        <w:gridCol w:w="286"/>
        <w:gridCol w:w="436"/>
        <w:gridCol w:w="378"/>
        <w:gridCol w:w="2000"/>
        <w:gridCol w:w="1151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班级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    周</w:t>
            </w:r>
          </w:p>
        </w:tc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场地器材与媒体</w:t>
            </w:r>
          </w:p>
        </w:tc>
        <w:tc>
          <w:tcPr>
            <w:tcW w:w="3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人数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男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    次课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教材内容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教学任务或教学目标</w:t>
            </w:r>
          </w:p>
        </w:tc>
        <w:tc>
          <w:tcPr>
            <w:tcW w:w="4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重点难点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教学过程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教学内容与</w:t>
            </w:r>
          </w:p>
          <w:p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目标</w:t>
            </w:r>
          </w:p>
        </w:tc>
        <w:tc>
          <w:tcPr>
            <w:tcW w:w="42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教学组织与方法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开始部分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准备部分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教学过程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教学内容与</w:t>
            </w:r>
          </w:p>
          <w:p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目标</w:t>
            </w:r>
          </w:p>
        </w:tc>
        <w:tc>
          <w:tcPr>
            <w:tcW w:w="42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教学组织与方法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部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结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束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部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7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7" w:lineRule="atLeas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作业和参考文献推荐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2" w:firstLineChars="3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病弱处理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课后小结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GExYzBiOGRiZGFmOTU0ZmIzZjkwNzljNDZlYjAifQ=="/>
  </w:docVars>
  <w:rsids>
    <w:rsidRoot w:val="2FFB1468"/>
    <w:rsid w:val="0BE5104A"/>
    <w:rsid w:val="1BBC7DBA"/>
    <w:rsid w:val="2FFB1468"/>
    <w:rsid w:val="31E75007"/>
    <w:rsid w:val="436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169</Characters>
  <Lines>0</Lines>
  <Paragraphs>0</Paragraphs>
  <TotalTime>3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2021-12-20T07:46:00Z</dcterms:created>
  <dc:creator>百毒不侵</dc:creator>
  <cp:lastModifiedBy>yx</cp:lastModifiedBy>
  <dcterms:modified xsi:type="dcterms:W3CDTF">2023-11-22T01:24:22Z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8BB4E80D904D489895A3F5F845602358</vt:lpwstr>
  </property>
</Properties>
</file>